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73AE" w:rsidRDefault="008F73AE" w:rsidP="008F73AE">
      <w:pPr>
        <w:spacing w:line="480" w:lineRule="auto"/>
        <w:jc w:val="both"/>
        <w:rPr>
          <w:rFonts w:ascii="Times New Roman" w:hAnsi="Times New Roman" w:cs="Times New Roman"/>
          <w:sz w:val="24"/>
          <w:szCs w:val="24"/>
        </w:rPr>
      </w:pPr>
      <w:r>
        <w:rPr>
          <w:rFonts w:ascii="Times New Roman" w:hAnsi="Times New Roman" w:cs="Times New Roman"/>
          <w:sz w:val="24"/>
          <w:szCs w:val="24"/>
        </w:rPr>
        <w:t>Student:</w:t>
      </w:r>
    </w:p>
    <w:p w:rsidR="008F73AE" w:rsidRDefault="008F73AE" w:rsidP="008F73AE">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p>
    <w:p w:rsidR="008F73AE" w:rsidRDefault="008F73AE" w:rsidP="008F73AE">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8F73AE" w:rsidRDefault="008F73AE" w:rsidP="008F73AE">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8F73AE" w:rsidRPr="008F73AE" w:rsidRDefault="008F73AE" w:rsidP="008F73AE">
      <w:pPr>
        <w:spacing w:line="480" w:lineRule="auto"/>
        <w:jc w:val="center"/>
        <w:rPr>
          <w:rFonts w:ascii="Times New Roman" w:hAnsi="Times New Roman" w:cs="Times New Roman"/>
          <w:sz w:val="24"/>
          <w:szCs w:val="24"/>
        </w:rPr>
      </w:pPr>
      <w:r w:rsidRPr="008F73AE">
        <w:rPr>
          <w:rFonts w:ascii="Times New Roman" w:hAnsi="Times New Roman" w:cs="Times New Roman"/>
          <w:sz w:val="24"/>
          <w:szCs w:val="24"/>
        </w:rPr>
        <w:t>Revenge in Shakespeare’s Hamlet</w:t>
      </w:r>
    </w:p>
    <w:p w:rsidR="008F73AE" w:rsidRPr="008F73AE" w:rsidRDefault="008F73AE" w:rsidP="008F73AE">
      <w:pPr>
        <w:spacing w:line="480" w:lineRule="auto"/>
        <w:ind w:firstLine="720"/>
        <w:jc w:val="both"/>
        <w:rPr>
          <w:rFonts w:ascii="Times New Roman" w:hAnsi="Times New Roman" w:cs="Times New Roman"/>
          <w:sz w:val="24"/>
          <w:szCs w:val="24"/>
        </w:rPr>
      </w:pPr>
      <w:r w:rsidRPr="008F73AE">
        <w:rPr>
          <w:rFonts w:ascii="Times New Roman" w:hAnsi="Times New Roman" w:cs="Times New Roman"/>
          <w:sz w:val="24"/>
          <w:szCs w:val="24"/>
        </w:rPr>
        <w:t>The protagonist in Shakespeare’s tragic play, Hamlet, is a philosophical character. Hamlet, the main character, feels burdened with the task of killing his adulterous uncle Claudius, who flatters with his mother after the death of Hamlet’s father. His father’s spirit manifests to him and orders him to revenge over his death. Hamlets agonize bitterly over Claudius after he learns that he murdered his father and now plans to marry his mother. He expresses his sadness through his actions and monologues, and this makes the audience infer the weight of wanting to do revenge. This paper discusses how destructive attack is by drawing illustrations of Shakespeare’s Hamlet.</w:t>
      </w:r>
    </w:p>
    <w:p w:rsidR="008F73AE" w:rsidRPr="008F73AE" w:rsidRDefault="008F73AE" w:rsidP="008F73AE">
      <w:pPr>
        <w:spacing w:line="480" w:lineRule="auto"/>
        <w:jc w:val="center"/>
        <w:rPr>
          <w:rFonts w:ascii="Times New Roman" w:hAnsi="Times New Roman" w:cs="Times New Roman"/>
          <w:sz w:val="24"/>
          <w:szCs w:val="24"/>
        </w:rPr>
      </w:pPr>
      <w:r w:rsidRPr="008F73AE">
        <w:rPr>
          <w:rFonts w:ascii="Times New Roman" w:hAnsi="Times New Roman" w:cs="Times New Roman"/>
          <w:sz w:val="24"/>
          <w:szCs w:val="24"/>
        </w:rPr>
        <w:t>The destructive nature of revenge</w:t>
      </w:r>
    </w:p>
    <w:p w:rsidR="008F73AE" w:rsidRPr="008F73AE" w:rsidRDefault="008F73AE" w:rsidP="008F73AE">
      <w:pPr>
        <w:spacing w:line="480" w:lineRule="auto"/>
        <w:ind w:firstLine="720"/>
        <w:jc w:val="both"/>
        <w:rPr>
          <w:rFonts w:ascii="Times New Roman" w:hAnsi="Times New Roman" w:cs="Times New Roman"/>
          <w:sz w:val="24"/>
          <w:szCs w:val="24"/>
        </w:rPr>
      </w:pPr>
      <w:r w:rsidRPr="008F73AE">
        <w:rPr>
          <w:rFonts w:ascii="Times New Roman" w:hAnsi="Times New Roman" w:cs="Times New Roman"/>
          <w:sz w:val="24"/>
          <w:szCs w:val="24"/>
        </w:rPr>
        <w:t xml:space="preserve">In Hamlet, revenge leads to more death than anticipated. When Hamlet learns that Claudia killed his father, he plots revenge by killing Claudia. Claudia and Gertrude, Hamlet’s mother, think that Hamlet does not know about the death of his father. Therefore, they summon him to cast off his bitterness in an open court, for they believe he has had a more extended grace period of mourning. Further, Hamlet develops pain when Claudia announces marriage with his bereaved mother. Hamlet wishes his “solid flesh would melt and resolve itself into dew” (Lines 333-334). </w:t>
      </w:r>
    </w:p>
    <w:p w:rsidR="008F73AE" w:rsidRPr="008F73AE" w:rsidRDefault="008F73AE" w:rsidP="008F73AE">
      <w:pPr>
        <w:spacing w:line="480" w:lineRule="auto"/>
        <w:ind w:firstLine="720"/>
        <w:jc w:val="both"/>
        <w:rPr>
          <w:rFonts w:ascii="Times New Roman" w:hAnsi="Times New Roman" w:cs="Times New Roman"/>
          <w:sz w:val="24"/>
          <w:szCs w:val="24"/>
        </w:rPr>
      </w:pPr>
      <w:r w:rsidRPr="008F73AE">
        <w:rPr>
          <w:rFonts w:ascii="Times New Roman" w:hAnsi="Times New Roman" w:cs="Times New Roman"/>
          <w:sz w:val="24"/>
          <w:szCs w:val="24"/>
        </w:rPr>
        <w:t xml:space="preserve">Hamlet’s hesitation in killing Claudia results in more destruction than planned. First, Hamlet becomes bitter such that he does not respect his mother. Hardly two months have passed, </w:t>
      </w:r>
      <w:r w:rsidRPr="008F73AE">
        <w:rPr>
          <w:rFonts w:ascii="Times New Roman" w:hAnsi="Times New Roman" w:cs="Times New Roman"/>
          <w:sz w:val="24"/>
          <w:szCs w:val="24"/>
        </w:rPr>
        <w:lastRenderedPageBreak/>
        <w:t xml:space="preserve">yet Gertrude goes in bed with a “satyr”- a mythical half human- half animal monster with a constant and exaggerated erection (lines 343-346). Prince Hamlet condemns the existence of immorality on earth, which he refers to as “... an unweeded garden” (line 339). </w:t>
      </w:r>
    </w:p>
    <w:p w:rsidR="008F73AE" w:rsidRPr="008F73AE" w:rsidRDefault="008F73AE" w:rsidP="008F73AE">
      <w:pPr>
        <w:spacing w:line="480" w:lineRule="auto"/>
        <w:ind w:firstLine="720"/>
        <w:jc w:val="both"/>
        <w:rPr>
          <w:rFonts w:ascii="Times New Roman" w:hAnsi="Times New Roman" w:cs="Times New Roman"/>
          <w:sz w:val="24"/>
          <w:szCs w:val="24"/>
        </w:rPr>
      </w:pPr>
      <w:r w:rsidRPr="008F73AE">
        <w:rPr>
          <w:rFonts w:ascii="Times New Roman" w:hAnsi="Times New Roman" w:cs="Times New Roman"/>
          <w:sz w:val="24"/>
          <w:szCs w:val="24"/>
        </w:rPr>
        <w:t>When Hamlet goes to summon his mother, Gertrude about the death of his father but Gertrude shouts for help. When Polonius rush to the scene, Hamlet stabs him to death, thinking he has killed his enemy Claudia, only to find he has made a mistake. Laertes, Polonius, son, plans to kill Hamlet as revenge for his father’s death. The fight between Hamlet and Laertes results in their graves and those of Claudia and Gertrude. Therefore, revenge in Shakespeare’s Hamlet causes more problems than anticipated.</w:t>
      </w:r>
    </w:p>
    <w:p w:rsidR="008F73AE" w:rsidRPr="008F73AE" w:rsidRDefault="008F73AE" w:rsidP="0013441E">
      <w:pPr>
        <w:spacing w:line="480" w:lineRule="auto"/>
        <w:jc w:val="center"/>
        <w:rPr>
          <w:rFonts w:ascii="Times New Roman" w:hAnsi="Times New Roman" w:cs="Times New Roman"/>
          <w:sz w:val="24"/>
          <w:szCs w:val="24"/>
        </w:rPr>
      </w:pPr>
      <w:r w:rsidRPr="008F73AE">
        <w:rPr>
          <w:rFonts w:ascii="Times New Roman" w:hAnsi="Times New Roman" w:cs="Times New Roman"/>
          <w:sz w:val="24"/>
          <w:szCs w:val="24"/>
        </w:rPr>
        <w:t>Why Hamlet’s delays his revenge</w:t>
      </w:r>
    </w:p>
    <w:p w:rsidR="008F73AE" w:rsidRPr="008F73AE" w:rsidRDefault="008F73AE" w:rsidP="0013441E">
      <w:pPr>
        <w:spacing w:line="480" w:lineRule="auto"/>
        <w:ind w:firstLine="720"/>
        <w:jc w:val="both"/>
        <w:rPr>
          <w:rFonts w:ascii="Times New Roman" w:hAnsi="Times New Roman" w:cs="Times New Roman"/>
          <w:sz w:val="24"/>
          <w:szCs w:val="24"/>
        </w:rPr>
      </w:pPr>
      <w:r w:rsidRPr="008F73AE">
        <w:rPr>
          <w:rFonts w:ascii="Times New Roman" w:hAnsi="Times New Roman" w:cs="Times New Roman"/>
          <w:sz w:val="24"/>
          <w:szCs w:val="24"/>
        </w:rPr>
        <w:t xml:space="preserve">Even after the ghost of Hamlet’s father tells him to stage revenge for his death, Hamlet decides to investigate the death of his father. When he becomes confident, it was Claudia who killed his father; Hamlet swears to kill him. At times, Hamlet feels motivated to kill his father’s murderer, but his reasoning prevents him from doing so. For instance, when he most wants to kill Claudius and find him praying, he restrains his actions because he thinks Claudius’ prayer will save him from going to hell. He believes that when people die, having repented their sins, God takes them to the heavens. Hamlet says, “And now I’ll do it, and so he goes to heaven” (act 3, scene 3). In the last soliloquy, Hamlet’s thirsty for revenge renew, but still, he cannot do it. </w:t>
      </w:r>
    </w:p>
    <w:p w:rsidR="008F73AE" w:rsidRPr="008F73AE" w:rsidRDefault="008F73AE" w:rsidP="0013441E">
      <w:pPr>
        <w:spacing w:line="480" w:lineRule="auto"/>
        <w:jc w:val="center"/>
        <w:rPr>
          <w:rFonts w:ascii="Times New Roman" w:hAnsi="Times New Roman" w:cs="Times New Roman"/>
          <w:sz w:val="24"/>
          <w:szCs w:val="24"/>
        </w:rPr>
      </w:pPr>
      <w:r w:rsidRPr="008F73AE">
        <w:rPr>
          <w:rFonts w:ascii="Times New Roman" w:hAnsi="Times New Roman" w:cs="Times New Roman"/>
          <w:sz w:val="24"/>
          <w:szCs w:val="24"/>
        </w:rPr>
        <w:t>Hamlet and Ophelia’s Madness</w:t>
      </w:r>
    </w:p>
    <w:p w:rsidR="008F73AE" w:rsidRPr="008F73AE" w:rsidRDefault="008F73AE" w:rsidP="0013441E">
      <w:pPr>
        <w:spacing w:line="480" w:lineRule="auto"/>
        <w:ind w:firstLine="720"/>
        <w:jc w:val="both"/>
        <w:rPr>
          <w:rFonts w:ascii="Times New Roman" w:hAnsi="Times New Roman" w:cs="Times New Roman"/>
          <w:sz w:val="24"/>
          <w:szCs w:val="24"/>
        </w:rPr>
      </w:pPr>
      <w:r w:rsidRPr="008F73AE">
        <w:rPr>
          <w:rFonts w:ascii="Times New Roman" w:hAnsi="Times New Roman" w:cs="Times New Roman"/>
          <w:sz w:val="24"/>
          <w:szCs w:val="24"/>
        </w:rPr>
        <w:t xml:space="preserve">Hamlet acts mad after discovering his father’s murder. He wants to revenge the death of his father by killing Claudia. However, Hamlet does not want his fierce Ophelia to get involved in his situation. Ophelia’s concern could serve as an obstacle to Hamlet’s plan. Although sometimes </w:t>
      </w:r>
      <w:r w:rsidRPr="008F73AE">
        <w:rPr>
          <w:rFonts w:ascii="Times New Roman" w:hAnsi="Times New Roman" w:cs="Times New Roman"/>
          <w:sz w:val="24"/>
          <w:szCs w:val="24"/>
        </w:rPr>
        <w:lastRenderedPageBreak/>
        <w:t>Hamlet acts mad, he decided to play mad so that Ophelia can get shunned off.</w:t>
      </w:r>
      <w:r w:rsidR="0013441E">
        <w:rPr>
          <w:rFonts w:ascii="Times New Roman" w:hAnsi="Times New Roman" w:cs="Times New Roman"/>
          <w:sz w:val="24"/>
          <w:szCs w:val="24"/>
        </w:rPr>
        <w:t xml:space="preserve"> </w:t>
      </w:r>
      <w:r w:rsidRPr="008F73AE">
        <w:rPr>
          <w:rFonts w:ascii="Times New Roman" w:hAnsi="Times New Roman" w:cs="Times New Roman"/>
          <w:sz w:val="24"/>
          <w:szCs w:val="24"/>
        </w:rPr>
        <w:t>On the other hand, Ophelia loves Hamlet and would not want anybody to separate them. When her father, Polonius, tells Laertes to ensure Hamlet does not marry her, she feels betrayed. She planned and succeeded in committing suicide. Her madness is real, but reasons control that of Hamlet. For instance, when Hamlet feels desperate and wants to commit suicide, he remembers that God is “Everlasting Judge” (line 73). He rewards the righteous with “happy smile” and punishes the “accursed” (line 76). According to Hamlet, suicide is a sin punishable by God in heaven.</w:t>
      </w:r>
    </w:p>
    <w:p w:rsidR="008F73AE" w:rsidRPr="008F73AE" w:rsidRDefault="008F73AE" w:rsidP="0013441E">
      <w:pPr>
        <w:spacing w:line="480" w:lineRule="auto"/>
        <w:jc w:val="center"/>
        <w:rPr>
          <w:rFonts w:ascii="Times New Roman" w:hAnsi="Times New Roman" w:cs="Times New Roman"/>
          <w:sz w:val="24"/>
          <w:szCs w:val="24"/>
        </w:rPr>
      </w:pPr>
      <w:r w:rsidRPr="008F73AE">
        <w:rPr>
          <w:rFonts w:ascii="Times New Roman" w:hAnsi="Times New Roman" w:cs="Times New Roman"/>
          <w:sz w:val="24"/>
          <w:szCs w:val="24"/>
        </w:rPr>
        <w:t>Comparison between Gertrude and Ophelia</w:t>
      </w:r>
    </w:p>
    <w:p w:rsidR="008F73AE" w:rsidRPr="008F73AE" w:rsidRDefault="008F73AE" w:rsidP="0013441E">
      <w:pPr>
        <w:spacing w:line="480" w:lineRule="auto"/>
        <w:ind w:firstLine="720"/>
        <w:jc w:val="both"/>
        <w:rPr>
          <w:rFonts w:ascii="Times New Roman" w:hAnsi="Times New Roman" w:cs="Times New Roman"/>
          <w:sz w:val="24"/>
          <w:szCs w:val="24"/>
        </w:rPr>
      </w:pPr>
      <w:r w:rsidRPr="008F73AE">
        <w:rPr>
          <w:rFonts w:ascii="Times New Roman" w:hAnsi="Times New Roman" w:cs="Times New Roman"/>
          <w:sz w:val="24"/>
          <w:szCs w:val="24"/>
        </w:rPr>
        <w:t>The two women are similar in that they love, and their actions and thoughts are entangled in love. They dare do extreme things because of love. For instance, Ophelia corroborates in the murder of his husband. He liaises with Claudia in seizing the Kingdom after the King dies. In the face of Hamlet, Gertrude is a monster because of her atrocities. On the other hand, Ophelia loves Hamlet to the extent that she kills herself after her father refuses her marriage to Hamlet.</w:t>
      </w:r>
    </w:p>
    <w:p w:rsidR="008F73AE" w:rsidRPr="008F73AE" w:rsidRDefault="008F73AE" w:rsidP="0013441E">
      <w:pPr>
        <w:spacing w:line="480" w:lineRule="auto"/>
        <w:jc w:val="center"/>
        <w:rPr>
          <w:rFonts w:ascii="Times New Roman" w:hAnsi="Times New Roman" w:cs="Times New Roman"/>
          <w:sz w:val="24"/>
          <w:szCs w:val="24"/>
        </w:rPr>
      </w:pPr>
      <w:r w:rsidRPr="008F73AE">
        <w:rPr>
          <w:rFonts w:ascii="Times New Roman" w:hAnsi="Times New Roman" w:cs="Times New Roman"/>
          <w:sz w:val="24"/>
          <w:szCs w:val="24"/>
        </w:rPr>
        <w:t>Elements of gothic Horror in Hamlet</w:t>
      </w:r>
    </w:p>
    <w:p w:rsidR="00E9722C" w:rsidRDefault="008F73AE" w:rsidP="0013441E">
      <w:pPr>
        <w:spacing w:line="480" w:lineRule="auto"/>
        <w:ind w:firstLine="720"/>
        <w:jc w:val="both"/>
        <w:rPr>
          <w:rFonts w:ascii="Times New Roman" w:hAnsi="Times New Roman" w:cs="Times New Roman"/>
          <w:sz w:val="24"/>
          <w:szCs w:val="24"/>
        </w:rPr>
      </w:pPr>
      <w:r w:rsidRPr="008F73AE">
        <w:rPr>
          <w:rFonts w:ascii="Times New Roman" w:hAnsi="Times New Roman" w:cs="Times New Roman"/>
          <w:sz w:val="24"/>
          <w:szCs w:val="24"/>
        </w:rPr>
        <w:t>The first element of gothic horror in Hamlet is madness. Most gothic novels and literary texts like poems, as in the case of Poe, build on madness. The authors use madness to hide their ridicule of human folly. Therefore, madness facilitates satire, which is meant to correct a human weakness. The other gothic element used in Hamlet is revenge. It is obvious that gothic novels and the culture itself, advanced revenge as a way of punishing wrongdoers. In the works by Faulkner, revenge is an obvious element.</w:t>
      </w:r>
    </w:p>
    <w:p w:rsidR="008C5117" w:rsidRDefault="008C5117" w:rsidP="0013441E">
      <w:pPr>
        <w:spacing w:line="480" w:lineRule="auto"/>
        <w:ind w:firstLine="720"/>
        <w:jc w:val="both"/>
        <w:rPr>
          <w:rFonts w:ascii="Times New Roman" w:hAnsi="Times New Roman" w:cs="Times New Roman"/>
          <w:sz w:val="24"/>
          <w:szCs w:val="24"/>
        </w:rPr>
      </w:pPr>
    </w:p>
    <w:p w:rsidR="008C5117" w:rsidRDefault="008C5117" w:rsidP="001344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013BC2" w:rsidRPr="00013BC2" w:rsidRDefault="00013BC2" w:rsidP="0013441E">
      <w:pPr>
        <w:spacing w:line="480" w:lineRule="auto"/>
        <w:ind w:firstLine="720"/>
        <w:jc w:val="both"/>
        <w:rPr>
          <w:rFonts w:ascii="Times New Roman" w:hAnsi="Times New Roman" w:cs="Times New Roman"/>
          <w:sz w:val="24"/>
          <w:szCs w:val="24"/>
        </w:rPr>
      </w:pPr>
      <w:r w:rsidRPr="00013BC2">
        <w:rPr>
          <w:rStyle w:val="tl8wme"/>
          <w:rFonts w:ascii="Times New Roman" w:hAnsi="Times New Roman" w:cs="Times New Roman"/>
          <w:sz w:val="24"/>
          <w:szCs w:val="24"/>
        </w:rPr>
        <w:t>Shakespeare, William. </w:t>
      </w:r>
      <w:r w:rsidRPr="00013BC2">
        <w:rPr>
          <w:rStyle w:val="tl8wme"/>
          <w:rFonts w:ascii="Times New Roman" w:hAnsi="Times New Roman" w:cs="Times New Roman"/>
          <w:i/>
          <w:iCs/>
          <w:sz w:val="24"/>
          <w:szCs w:val="24"/>
        </w:rPr>
        <w:t>Hamlet</w:t>
      </w:r>
      <w:r w:rsidRPr="00013BC2">
        <w:rPr>
          <w:rStyle w:val="tl8wme"/>
          <w:rFonts w:ascii="Times New Roman" w:hAnsi="Times New Roman" w:cs="Times New Roman"/>
          <w:sz w:val="24"/>
          <w:szCs w:val="24"/>
        </w:rPr>
        <w:t>. Sim</w:t>
      </w:r>
      <w:bookmarkStart w:id="0" w:name="_GoBack"/>
      <w:bookmarkEnd w:id="0"/>
      <w:r w:rsidRPr="00013BC2">
        <w:rPr>
          <w:rStyle w:val="tl8wme"/>
          <w:rFonts w:ascii="Times New Roman" w:hAnsi="Times New Roman" w:cs="Times New Roman"/>
          <w:sz w:val="24"/>
          <w:szCs w:val="24"/>
        </w:rPr>
        <w:t>on and Schuster, 2003</w:t>
      </w:r>
    </w:p>
    <w:sectPr w:rsidR="00013BC2" w:rsidRPr="00013BC2" w:rsidSect="00E9722C">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DF7" w:rsidRDefault="00F44DF7" w:rsidP="008F73AE">
      <w:pPr>
        <w:spacing w:after="0" w:line="240" w:lineRule="auto"/>
      </w:pPr>
      <w:r>
        <w:separator/>
      </w:r>
    </w:p>
  </w:endnote>
  <w:endnote w:type="continuationSeparator" w:id="0">
    <w:p w:rsidR="00F44DF7" w:rsidRDefault="00F44DF7" w:rsidP="008F7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DF7" w:rsidRDefault="00F44DF7" w:rsidP="008F73AE">
      <w:pPr>
        <w:spacing w:after="0" w:line="240" w:lineRule="auto"/>
      </w:pPr>
      <w:r>
        <w:separator/>
      </w:r>
    </w:p>
  </w:footnote>
  <w:footnote w:type="continuationSeparator" w:id="0">
    <w:p w:rsidR="00F44DF7" w:rsidRDefault="00F44DF7" w:rsidP="008F73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73AE" w:rsidRPr="008F73AE" w:rsidRDefault="008F73AE" w:rsidP="008F73AE">
    <w:pPr>
      <w:pStyle w:val="Header"/>
      <w:jc w:val="right"/>
      <w:rPr>
        <w:rFonts w:ascii="Times New Roman" w:hAnsi="Times New Roman" w:cs="Times New Roman"/>
        <w:sz w:val="24"/>
        <w:szCs w:val="24"/>
      </w:rPr>
    </w:pPr>
    <w:r w:rsidRPr="008F73AE">
      <w:rPr>
        <w:rFonts w:ascii="Times New Roman" w:hAnsi="Times New Roman" w:cs="Times New Roman"/>
        <w:sz w:val="24"/>
        <w:szCs w:val="24"/>
      </w:rPr>
      <w:t xml:space="preserve">Surname: </w:t>
    </w:r>
    <w:sdt>
      <w:sdtPr>
        <w:rPr>
          <w:rFonts w:ascii="Times New Roman" w:hAnsi="Times New Roman" w:cs="Times New Roman"/>
          <w:sz w:val="24"/>
          <w:szCs w:val="24"/>
        </w:rPr>
        <w:id w:val="526834650"/>
        <w:docPartObj>
          <w:docPartGallery w:val="Page Numbers (Top of Page)"/>
          <w:docPartUnique/>
        </w:docPartObj>
      </w:sdtPr>
      <w:sdtEndPr>
        <w:rPr>
          <w:noProof/>
        </w:rPr>
      </w:sdtEndPr>
      <w:sdtContent>
        <w:r w:rsidRPr="008F73AE">
          <w:rPr>
            <w:rFonts w:ascii="Times New Roman" w:hAnsi="Times New Roman" w:cs="Times New Roman"/>
            <w:sz w:val="24"/>
            <w:szCs w:val="24"/>
          </w:rPr>
          <w:fldChar w:fldCharType="begin"/>
        </w:r>
        <w:r w:rsidRPr="008F73AE">
          <w:rPr>
            <w:rFonts w:ascii="Times New Roman" w:hAnsi="Times New Roman" w:cs="Times New Roman"/>
            <w:sz w:val="24"/>
            <w:szCs w:val="24"/>
          </w:rPr>
          <w:instrText xml:space="preserve"> PAGE   \* MERGEFORMAT </w:instrText>
        </w:r>
        <w:r w:rsidRPr="008F73AE">
          <w:rPr>
            <w:rFonts w:ascii="Times New Roman" w:hAnsi="Times New Roman" w:cs="Times New Roman"/>
            <w:sz w:val="24"/>
            <w:szCs w:val="24"/>
          </w:rPr>
          <w:fldChar w:fldCharType="separate"/>
        </w:r>
        <w:r w:rsidR="00013BC2">
          <w:rPr>
            <w:rFonts w:ascii="Times New Roman" w:hAnsi="Times New Roman" w:cs="Times New Roman"/>
            <w:noProof/>
            <w:sz w:val="24"/>
            <w:szCs w:val="24"/>
          </w:rPr>
          <w:t>4</w:t>
        </w:r>
        <w:r w:rsidRPr="008F73A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032"/>
    <w:rsid w:val="00013BC2"/>
    <w:rsid w:val="00044FDD"/>
    <w:rsid w:val="00091EDD"/>
    <w:rsid w:val="000E4BC2"/>
    <w:rsid w:val="00120904"/>
    <w:rsid w:val="0013441E"/>
    <w:rsid w:val="0016392A"/>
    <w:rsid w:val="001E217D"/>
    <w:rsid w:val="00261840"/>
    <w:rsid w:val="002927C4"/>
    <w:rsid w:val="00292E84"/>
    <w:rsid w:val="002E20EB"/>
    <w:rsid w:val="003236EE"/>
    <w:rsid w:val="003A20AD"/>
    <w:rsid w:val="003F76BF"/>
    <w:rsid w:val="00405E18"/>
    <w:rsid w:val="004152D3"/>
    <w:rsid w:val="00432D77"/>
    <w:rsid w:val="00435F9B"/>
    <w:rsid w:val="00470859"/>
    <w:rsid w:val="00555E6A"/>
    <w:rsid w:val="00583DFF"/>
    <w:rsid w:val="005D217C"/>
    <w:rsid w:val="006033BD"/>
    <w:rsid w:val="006219D5"/>
    <w:rsid w:val="006303AE"/>
    <w:rsid w:val="00676A5F"/>
    <w:rsid w:val="006F5712"/>
    <w:rsid w:val="00723924"/>
    <w:rsid w:val="007345A1"/>
    <w:rsid w:val="00734F4B"/>
    <w:rsid w:val="00737749"/>
    <w:rsid w:val="007669C3"/>
    <w:rsid w:val="008311E7"/>
    <w:rsid w:val="008C5117"/>
    <w:rsid w:val="008F73AE"/>
    <w:rsid w:val="00997E99"/>
    <w:rsid w:val="00A31032"/>
    <w:rsid w:val="00A90CE0"/>
    <w:rsid w:val="00A92179"/>
    <w:rsid w:val="00AF0EB2"/>
    <w:rsid w:val="00B05865"/>
    <w:rsid w:val="00B91342"/>
    <w:rsid w:val="00B9656C"/>
    <w:rsid w:val="00BB7C51"/>
    <w:rsid w:val="00BE2ADB"/>
    <w:rsid w:val="00C178D3"/>
    <w:rsid w:val="00CF609C"/>
    <w:rsid w:val="00D17F29"/>
    <w:rsid w:val="00D24077"/>
    <w:rsid w:val="00D42004"/>
    <w:rsid w:val="00DC7C48"/>
    <w:rsid w:val="00E43562"/>
    <w:rsid w:val="00E65BDF"/>
    <w:rsid w:val="00E66420"/>
    <w:rsid w:val="00E83779"/>
    <w:rsid w:val="00E936C3"/>
    <w:rsid w:val="00E9722C"/>
    <w:rsid w:val="00F03BC4"/>
    <w:rsid w:val="00F417F0"/>
    <w:rsid w:val="00F44DF7"/>
    <w:rsid w:val="00F74E7A"/>
    <w:rsid w:val="00F922AB"/>
    <w:rsid w:val="00FA2E1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AA1A98-10AA-498B-8460-CAFF8F61E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2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217C"/>
    <w:rPr>
      <w:color w:val="0000FF"/>
      <w:u w:val="single"/>
    </w:rPr>
  </w:style>
  <w:style w:type="character" w:styleId="Emphasis">
    <w:name w:val="Emphasis"/>
    <w:basedOn w:val="DefaultParagraphFont"/>
    <w:uiPriority w:val="20"/>
    <w:qFormat/>
    <w:rsid w:val="00D17F29"/>
    <w:rPr>
      <w:i/>
      <w:iCs/>
    </w:rPr>
  </w:style>
  <w:style w:type="paragraph" w:styleId="Header">
    <w:name w:val="header"/>
    <w:basedOn w:val="Normal"/>
    <w:link w:val="HeaderChar"/>
    <w:uiPriority w:val="99"/>
    <w:unhideWhenUsed/>
    <w:rsid w:val="008F7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3AE"/>
  </w:style>
  <w:style w:type="paragraph" w:styleId="Footer">
    <w:name w:val="footer"/>
    <w:basedOn w:val="Normal"/>
    <w:link w:val="FooterChar"/>
    <w:uiPriority w:val="99"/>
    <w:unhideWhenUsed/>
    <w:rsid w:val="008F73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3AE"/>
  </w:style>
  <w:style w:type="character" w:customStyle="1" w:styleId="tl8wme">
    <w:name w:val="tl8wme"/>
    <w:basedOn w:val="DefaultParagraphFont"/>
    <w:rsid w:val="00013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2019-11-12T14:28:00Z</dcterms:created>
  <dcterms:modified xsi:type="dcterms:W3CDTF">2019-11-12T14:28:00Z</dcterms:modified>
</cp:coreProperties>
</file>